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DB" w:rsidRPr="008921FC" w:rsidRDefault="008921FC">
      <w:pPr>
        <w:rPr>
          <w:rFonts w:cstheme="minorHAnsi"/>
          <w:b/>
          <w:color w:val="000000" w:themeColor="text1"/>
          <w:sz w:val="28"/>
          <w:szCs w:val="28"/>
        </w:rPr>
      </w:pPr>
      <w:r w:rsidRPr="008921FC">
        <w:rPr>
          <w:rFonts w:cstheme="minorHAnsi"/>
          <w:b/>
          <w:color w:val="000000" w:themeColor="text1"/>
          <w:sz w:val="28"/>
          <w:szCs w:val="28"/>
        </w:rPr>
        <w:t>Amelia Lampart-Szybko poleca:</w:t>
      </w:r>
    </w:p>
    <w:p w:rsidR="008921FC" w:rsidRDefault="008921FC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E2026DC" wp14:editId="0FC9FC51">
            <wp:extent cx="4286250" cy="4286250"/>
            <wp:effectExtent l="0" t="0" r="0" b="0"/>
            <wp:docPr id="2" name="Picture 2" descr="Emilka ze Srebrnego Nowiu t.1 - Montgomery Lucy Maud książk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ilka ze Srebrnego Nowiu t.1 - Montgomery Lucy Maud książka w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FC" w:rsidRDefault="008921FC">
      <w:pPr>
        <w:rPr>
          <w:rFonts w:cstheme="minorHAnsi"/>
          <w:sz w:val="24"/>
          <w:szCs w:val="24"/>
        </w:rPr>
      </w:pPr>
    </w:p>
    <w:p w:rsidR="008921FC" w:rsidRDefault="008921F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921FC" w:rsidRPr="008921FC" w:rsidRDefault="008921FC">
      <w:pPr>
        <w:rPr>
          <w:rFonts w:cstheme="minorHAnsi"/>
          <w:sz w:val="28"/>
          <w:szCs w:val="28"/>
        </w:rPr>
      </w:pPr>
    </w:p>
    <w:p w:rsidR="008921FC" w:rsidRPr="008921FC" w:rsidRDefault="008921FC">
      <w:pPr>
        <w:rPr>
          <w:rFonts w:cstheme="minorHAnsi"/>
          <w:sz w:val="28"/>
          <w:szCs w:val="28"/>
        </w:rPr>
      </w:pPr>
    </w:p>
    <w:p w:rsidR="008921FC" w:rsidRPr="008921FC" w:rsidRDefault="008921FC" w:rsidP="008921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8921FC">
        <w:rPr>
          <w:rFonts w:asciiTheme="minorHAnsi" w:hAnsiTheme="minorHAnsi" w:cstheme="minorHAnsi"/>
          <w:b/>
          <w:bCs/>
          <w:sz w:val="28"/>
          <w:szCs w:val="28"/>
        </w:rPr>
        <w:t>Emilka ze Srebrnego Nowiu</w:t>
      </w:r>
      <w:r w:rsidRPr="008921FC">
        <w:rPr>
          <w:rFonts w:asciiTheme="minorHAnsi" w:hAnsiTheme="minorHAnsi" w:cstheme="minorHAnsi"/>
          <w:sz w:val="28"/>
          <w:szCs w:val="28"/>
        </w:rPr>
        <w:t> (również "</w:t>
      </w:r>
      <w:r w:rsidRPr="008921FC">
        <w:rPr>
          <w:rFonts w:asciiTheme="minorHAnsi" w:hAnsiTheme="minorHAnsi" w:cstheme="minorHAnsi"/>
          <w:i/>
          <w:iCs/>
          <w:sz w:val="28"/>
          <w:szCs w:val="28"/>
        </w:rPr>
        <w:t>Emilka z Księżycowego Nowiu</w:t>
      </w:r>
      <w:r w:rsidRPr="008921FC">
        <w:rPr>
          <w:rFonts w:asciiTheme="minorHAnsi" w:hAnsiTheme="minorHAnsi" w:cstheme="minorHAnsi"/>
          <w:sz w:val="28"/>
          <w:szCs w:val="28"/>
        </w:rPr>
        <w:t>") (</w:t>
      </w:r>
      <w:r w:rsidRPr="008921FC">
        <w:rPr>
          <w:rFonts w:asciiTheme="minorHAnsi" w:hAnsiTheme="minorHAnsi" w:cstheme="minorHAnsi"/>
          <w:i/>
          <w:iCs/>
          <w:sz w:val="28"/>
          <w:szCs w:val="28"/>
        </w:rPr>
        <w:t>Emily of New Moon</w:t>
      </w:r>
      <w:r w:rsidRPr="008921FC">
        <w:rPr>
          <w:rFonts w:asciiTheme="minorHAnsi" w:hAnsiTheme="minorHAnsi" w:cstheme="minorHAnsi"/>
          <w:sz w:val="28"/>
          <w:szCs w:val="28"/>
        </w:rPr>
        <w:t>, </w:t>
      </w:r>
      <w:hyperlink r:id="rId5" w:tooltip="1923" w:history="1">
        <w:r w:rsidRPr="008921FC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1923</w:t>
        </w:r>
      </w:hyperlink>
      <w:r w:rsidRPr="008921FC">
        <w:rPr>
          <w:rFonts w:asciiTheme="minorHAnsi" w:hAnsiTheme="minorHAnsi" w:cstheme="minorHAnsi"/>
          <w:sz w:val="28"/>
          <w:szCs w:val="28"/>
        </w:rPr>
        <w:t>), powieść dla dziewcząt, autorstwa </w:t>
      </w:r>
      <w:hyperlink r:id="rId6" w:tooltip="Lucy Maud Montgomery" w:history="1">
        <w:r w:rsidRPr="008921FC">
          <w:rPr>
            <w:rStyle w:val="Hyperlink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Lucy Maud Montgomery</w:t>
        </w:r>
      </w:hyperlink>
      <w:r w:rsidRPr="008921FC">
        <w:rPr>
          <w:rFonts w:asciiTheme="minorHAnsi" w:hAnsiTheme="minorHAnsi" w:cstheme="minorHAnsi"/>
          <w:sz w:val="28"/>
          <w:szCs w:val="28"/>
        </w:rPr>
        <w:t>. Zawiera najwięcej wątków </w:t>
      </w:r>
      <w:hyperlink r:id="rId7" w:tooltip="Autobiografia" w:history="1">
        <w:r w:rsidRPr="008921FC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autobiograficznych</w:t>
        </w:r>
      </w:hyperlink>
      <w:r w:rsidRPr="008921FC">
        <w:rPr>
          <w:rFonts w:asciiTheme="minorHAnsi" w:hAnsiTheme="minorHAnsi" w:cstheme="minorHAnsi"/>
          <w:sz w:val="28"/>
          <w:szCs w:val="28"/>
        </w:rPr>
        <w:t>, ze wszystkich utworów pisarki.</w:t>
      </w:r>
    </w:p>
    <w:p w:rsidR="008921FC" w:rsidRPr="008921FC" w:rsidRDefault="008921FC" w:rsidP="008921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8921FC">
        <w:rPr>
          <w:rFonts w:asciiTheme="minorHAnsi" w:hAnsiTheme="minorHAnsi" w:cstheme="minorHAnsi"/>
          <w:sz w:val="28"/>
          <w:szCs w:val="28"/>
        </w:rPr>
        <w:t>Opowiada historię kilkunastoletniej dziewczynki, która po śmierci ojca musi zamieszkać u nieznanych krewnych w tytułowym Srebrnym Nowiu.</w:t>
      </w:r>
    </w:p>
    <w:p w:rsidR="008921FC" w:rsidRPr="008921FC" w:rsidRDefault="008921FC" w:rsidP="008921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8921FC">
        <w:rPr>
          <w:rFonts w:asciiTheme="minorHAnsi" w:hAnsiTheme="minorHAnsi" w:cstheme="minorHAnsi"/>
          <w:sz w:val="28"/>
          <w:szCs w:val="28"/>
        </w:rPr>
        <w:t>Ciąg dalszy przygód Emilki znajduje się w powieściach </w:t>
      </w:r>
      <w:r w:rsidRPr="008921FC">
        <w:rPr>
          <w:rFonts w:asciiTheme="minorHAnsi" w:hAnsiTheme="minorHAnsi" w:cstheme="minorHAnsi"/>
          <w:i/>
          <w:iCs/>
          <w:sz w:val="28"/>
          <w:szCs w:val="28"/>
        </w:rPr>
        <w:t>"</w:t>
      </w:r>
      <w:hyperlink r:id="rId8" w:tooltip="Emilka dojrzewa" w:history="1">
        <w:r w:rsidRPr="008921FC">
          <w:rPr>
            <w:rStyle w:val="Hyperlink"/>
            <w:rFonts w:asciiTheme="minorHAnsi" w:hAnsiTheme="minorHAnsi" w:cstheme="minorHAnsi"/>
            <w:i/>
            <w:iCs/>
            <w:color w:val="auto"/>
            <w:sz w:val="28"/>
            <w:szCs w:val="28"/>
            <w:u w:val="none"/>
          </w:rPr>
          <w:t>Emilka dojrzewa</w:t>
        </w:r>
      </w:hyperlink>
      <w:r w:rsidRPr="008921FC">
        <w:rPr>
          <w:rFonts w:asciiTheme="minorHAnsi" w:hAnsiTheme="minorHAnsi" w:cstheme="minorHAnsi"/>
          <w:i/>
          <w:iCs/>
          <w:sz w:val="28"/>
          <w:szCs w:val="28"/>
        </w:rPr>
        <w:t>"</w:t>
      </w:r>
      <w:r w:rsidRPr="008921FC">
        <w:rPr>
          <w:rFonts w:asciiTheme="minorHAnsi" w:hAnsiTheme="minorHAnsi" w:cstheme="minorHAnsi"/>
          <w:sz w:val="28"/>
          <w:szCs w:val="28"/>
        </w:rPr>
        <w:t> oraz </w:t>
      </w:r>
      <w:r w:rsidRPr="008921FC">
        <w:rPr>
          <w:rFonts w:asciiTheme="minorHAnsi" w:hAnsiTheme="minorHAnsi" w:cstheme="minorHAnsi"/>
          <w:i/>
          <w:iCs/>
          <w:sz w:val="28"/>
          <w:szCs w:val="28"/>
        </w:rPr>
        <w:t>"</w:t>
      </w:r>
      <w:hyperlink r:id="rId9" w:tooltip="Emilka na falach życia" w:history="1">
        <w:r w:rsidRPr="008921FC">
          <w:rPr>
            <w:rStyle w:val="Hyperlink"/>
            <w:rFonts w:asciiTheme="minorHAnsi" w:hAnsiTheme="minorHAnsi" w:cstheme="minorHAnsi"/>
            <w:i/>
            <w:iCs/>
            <w:color w:val="auto"/>
            <w:sz w:val="28"/>
            <w:szCs w:val="28"/>
            <w:u w:val="none"/>
          </w:rPr>
          <w:t>Emilka na falach życia</w:t>
        </w:r>
      </w:hyperlink>
      <w:r w:rsidRPr="008921FC">
        <w:rPr>
          <w:rFonts w:asciiTheme="minorHAnsi" w:hAnsiTheme="minorHAnsi" w:cstheme="minorHAnsi"/>
          <w:i/>
          <w:iCs/>
          <w:sz w:val="28"/>
          <w:szCs w:val="28"/>
        </w:rPr>
        <w:t>"</w:t>
      </w:r>
      <w:r w:rsidRPr="008921FC">
        <w:rPr>
          <w:rFonts w:asciiTheme="minorHAnsi" w:hAnsiTheme="minorHAnsi" w:cstheme="minorHAnsi"/>
          <w:sz w:val="28"/>
          <w:szCs w:val="28"/>
        </w:rPr>
        <w:t>. Książki zostały sfilmowane w postaci czterosezonowego </w:t>
      </w:r>
      <w:hyperlink r:id="rId10" w:tooltip="Serial" w:history="1">
        <w:r w:rsidRPr="008921FC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serialu</w:t>
        </w:r>
      </w:hyperlink>
      <w:r w:rsidRPr="008921FC">
        <w:rPr>
          <w:rFonts w:asciiTheme="minorHAnsi" w:hAnsiTheme="minorHAnsi" w:cstheme="minorHAnsi"/>
          <w:sz w:val="28"/>
          <w:szCs w:val="28"/>
        </w:rPr>
        <w:t> telewizyjnego, </w:t>
      </w:r>
      <w:hyperlink r:id="rId11" w:tooltip="Emilka ze Srebrnego Nowiu (serial telewizyjny)" w:history="1">
        <w:r w:rsidRPr="008921FC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pod tym samym tytułem</w:t>
        </w:r>
      </w:hyperlink>
      <w:r w:rsidRPr="008921FC">
        <w:rPr>
          <w:rFonts w:asciiTheme="minorHAnsi" w:hAnsiTheme="minorHAnsi" w:cstheme="minorHAnsi"/>
          <w:sz w:val="28"/>
          <w:szCs w:val="28"/>
        </w:rPr>
        <w:t>.</w:t>
      </w:r>
    </w:p>
    <w:p w:rsidR="008921FC" w:rsidRDefault="008921FC"/>
    <w:sectPr w:rsidR="0089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FC"/>
    <w:rsid w:val="003F64DB"/>
    <w:rsid w:val="008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9D04D-8726-4BD1-AB43-1DDFBD65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892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Emilka_dojrzew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Autobiograf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Lucy_Maud_Montgomery" TargetMode="External"/><Relationship Id="rId11" Type="http://schemas.openxmlformats.org/officeDocument/2006/relationships/hyperlink" Target="https://pl.wikipedia.org/wiki/Emilka_ze_Srebrnego_Nowiu_(serial_telewizyjny)" TargetMode="External"/><Relationship Id="rId5" Type="http://schemas.openxmlformats.org/officeDocument/2006/relationships/hyperlink" Target="https://pl.wikipedia.org/wiki/1923" TargetMode="External"/><Relationship Id="rId10" Type="http://schemas.openxmlformats.org/officeDocument/2006/relationships/hyperlink" Target="https://pl.wikipedia.org/wiki/Seri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.wikipedia.org/wiki/Emilka_na_falach_%C5%BCyc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2020-04-28T16:12:00Z</dcterms:created>
  <dcterms:modified xsi:type="dcterms:W3CDTF">2020-04-28T16:19:00Z</dcterms:modified>
</cp:coreProperties>
</file>